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7E0D5">
      <w:pPr>
        <w:spacing w:before="380" w:after="140" w:line="288" w:lineRule="auto"/>
        <w:ind w:left="0"/>
        <w:jc w:val="left"/>
        <w:outlineLvl w:val="0"/>
      </w:pPr>
      <w:bookmarkStart w:id="0" w:name="heading_24"/>
      <w:r>
        <w:rPr>
          <w:rFonts w:ascii="Arial" w:hAnsi="Arial" w:eastAsia="等线" w:cs="Arial"/>
          <w:b/>
          <w:sz w:val="36"/>
        </w:rPr>
        <w:t>Paper 2</w:t>
      </w:r>
      <w:bookmarkEnd w:id="0"/>
    </w:p>
    <w:p w14:paraId="303BF070">
      <w:pPr>
        <w:spacing w:before="320" w:after="120" w:line="288" w:lineRule="auto"/>
        <w:ind w:left="0"/>
        <w:jc w:val="left"/>
        <w:outlineLvl w:val="1"/>
      </w:pPr>
      <w:bookmarkStart w:id="1" w:name="heading_25"/>
      <w:r>
        <w:rPr>
          <w:rFonts w:ascii="Arial" w:hAnsi="Arial" w:eastAsia="等线" w:cs="Arial"/>
          <w:b/>
          <w:sz w:val="32"/>
        </w:rPr>
        <w:t>Research on Human-Machine Collaborative Innovation Mode of Product Design Under Artificial Intelligence Technology</w:t>
      </w:r>
      <w:bookmarkEnd w:id="1"/>
    </w:p>
    <w:p w14:paraId="0FF03BEF">
      <w:pPr>
        <w:spacing w:before="300" w:after="120" w:line="288" w:lineRule="auto"/>
        <w:ind w:left="0"/>
        <w:jc w:val="left"/>
        <w:outlineLvl w:val="2"/>
      </w:pPr>
      <w:bookmarkStart w:id="2" w:name="heading_26"/>
      <w:r>
        <w:rPr>
          <w:rFonts w:ascii="Arial" w:hAnsi="Arial" w:eastAsia="等线" w:cs="Arial"/>
          <w:b/>
          <w:sz w:val="30"/>
        </w:rPr>
        <w:t>Author Information</w:t>
      </w:r>
      <w:bookmarkEnd w:id="2"/>
    </w:p>
    <w:p w14:paraId="0A78F70B">
      <w:pPr>
        <w:spacing w:before="120" w:after="120" w:line="288" w:lineRule="auto"/>
        <w:ind w:left="0"/>
        <w:jc w:val="left"/>
      </w:pPr>
      <w:r>
        <w:rPr>
          <w:rFonts w:ascii="Arial" w:hAnsi="Arial" w:eastAsia="等线" w:cs="Arial"/>
          <w:sz w:val="22"/>
        </w:rPr>
        <w:t>Author: Liu Hao</w:t>
      </w:r>
    </w:p>
    <w:p w14:paraId="143C4E66">
      <w:pPr>
        <w:spacing w:before="120" w:after="120" w:line="288" w:lineRule="auto"/>
        <w:ind w:left="0"/>
        <w:jc w:val="left"/>
      </w:pPr>
      <w:r>
        <w:rPr>
          <w:rFonts w:ascii="Arial" w:hAnsi="Arial" w:eastAsia="等线" w:cs="Arial"/>
          <w:sz w:val="22"/>
        </w:rPr>
        <w:t xml:space="preserve">Affiliation: </w:t>
      </w:r>
      <w:r>
        <w:rPr>
          <w:rFonts w:hint="default" w:ascii="Arial" w:hAnsi="Arial" w:eastAsia="等线" w:cs="Arial"/>
          <w:sz w:val="22"/>
          <w:lang w:val="en-US"/>
        </w:rPr>
        <w:t>F</w:t>
      </w:r>
      <w:r>
        <w:rPr>
          <w:rFonts w:hint="eastAsia" w:ascii="Arial" w:hAnsi="Arial" w:eastAsia="等线" w:cs="Arial"/>
          <w:sz w:val="22"/>
          <w:lang w:val="en-US" w:eastAsia="zh-CN"/>
        </w:rPr>
        <w:t>ujian</w:t>
      </w:r>
      <w:r>
        <w:rPr>
          <w:rFonts w:ascii="Arial" w:hAnsi="Arial" w:eastAsia="等线" w:cs="Arial"/>
          <w:sz w:val="22"/>
        </w:rPr>
        <w:t xml:space="preserve"> University</w:t>
      </w:r>
    </w:p>
    <w:p w14:paraId="4B8148BE">
      <w:pPr>
        <w:spacing w:before="300" w:after="120" w:line="288" w:lineRule="auto"/>
        <w:ind w:left="0"/>
        <w:jc w:val="left"/>
        <w:outlineLvl w:val="2"/>
      </w:pPr>
      <w:bookmarkStart w:id="3" w:name="heading_27"/>
      <w:bookmarkStart w:id="26" w:name="_GoBack"/>
      <w:bookmarkEnd w:id="26"/>
      <w:r>
        <w:rPr>
          <w:rFonts w:ascii="Arial" w:hAnsi="Arial" w:eastAsia="等线" w:cs="Arial"/>
          <w:b/>
          <w:sz w:val="30"/>
        </w:rPr>
        <w:t>Abstract</w:t>
      </w:r>
      <w:bookmarkEnd w:id="3"/>
    </w:p>
    <w:p w14:paraId="2829D658">
      <w:pPr>
        <w:spacing w:before="120" w:after="120" w:line="288" w:lineRule="auto"/>
        <w:ind w:left="0"/>
        <w:jc w:val="left"/>
      </w:pPr>
      <w:r>
        <w:rPr>
          <w:rFonts w:ascii="Arial" w:hAnsi="Arial" w:eastAsia="等线" w:cs="Arial"/>
          <w:sz w:val="22"/>
        </w:rPr>
        <w:t>The rapid development of artificial intelligence technology has completely changed the traditional product design mode, and human-machine collaborative design has become the mainstream innovation direction of modern industrial product design. Traditional product design relies on designers' personal experience and manual trial and error, with long design cycle, high R&amp;D cost and single innovation dimension, which is difficult to meet the personalized, diversified and high-precision product iteration needs of the current consumer market. Artificial intelligence technology can realize user demand mining, product scheme generation, structural optimization and simulation verification, assisting designers to complete efficient and innovative product design. This paper expounds the connotation and technical advantages of human-machine collaborative product design, analyzes the current development status and practical difficulties of AI applied in product design, including insufficient integration of technology and design logic, single application scenario, unbalanced human-machine role positioning and lack of professional compound talents. Combined with the actual design practice, this paper constructs a complete human-machine collaborative product design mode covering demand analysis, creative design, scheme optimization and effect verification, and puts forward targeted development strategies. The research can provide practical guidance for promoting the intelligent transformation of product design industry and improving the innovation efficiency and market competitiveness of industrial products.</w:t>
      </w:r>
    </w:p>
    <w:p w14:paraId="46267236">
      <w:pPr>
        <w:spacing w:before="300" w:after="120" w:line="288" w:lineRule="auto"/>
        <w:ind w:left="0"/>
        <w:jc w:val="left"/>
        <w:outlineLvl w:val="2"/>
      </w:pPr>
      <w:bookmarkStart w:id="4" w:name="heading_28"/>
      <w:r>
        <w:rPr>
          <w:rFonts w:ascii="Arial" w:hAnsi="Arial" w:eastAsia="等线" w:cs="Arial"/>
          <w:b/>
          <w:sz w:val="30"/>
        </w:rPr>
        <w:t>Keywords</w:t>
      </w:r>
      <w:bookmarkEnd w:id="4"/>
    </w:p>
    <w:p w14:paraId="5180FB68">
      <w:pPr>
        <w:spacing w:before="120" w:after="120" w:line="288" w:lineRule="auto"/>
        <w:ind w:left="0"/>
        <w:jc w:val="left"/>
      </w:pPr>
      <w:r>
        <w:rPr>
          <w:rFonts w:ascii="Arial" w:hAnsi="Arial" w:eastAsia="等线" w:cs="Arial"/>
          <w:sz w:val="22"/>
        </w:rPr>
        <w:t>Artificial Intelligence; Product Design; Human-Machine Collaboration; Innovative Mode; Industrial Design</w:t>
      </w:r>
    </w:p>
    <w:p w14:paraId="3CA1FA87">
      <w:pPr>
        <w:spacing w:before="300" w:after="120" w:line="288" w:lineRule="auto"/>
        <w:ind w:left="0"/>
        <w:jc w:val="left"/>
        <w:outlineLvl w:val="2"/>
      </w:pPr>
      <w:bookmarkStart w:id="5" w:name="heading_29"/>
      <w:r>
        <w:rPr>
          <w:rFonts w:ascii="Arial" w:hAnsi="Arial" w:eastAsia="等线" w:cs="Arial"/>
          <w:b/>
          <w:sz w:val="30"/>
        </w:rPr>
        <w:t>1 Introduction</w:t>
      </w:r>
      <w:bookmarkEnd w:id="5"/>
    </w:p>
    <w:p w14:paraId="71A3378C">
      <w:pPr>
        <w:spacing w:before="120" w:after="120" w:line="288" w:lineRule="auto"/>
        <w:ind w:left="0"/>
        <w:jc w:val="left"/>
      </w:pPr>
      <w:r>
        <w:rPr>
          <w:rFonts w:ascii="Arial" w:hAnsi="Arial" w:eastAsia="等线" w:cs="Arial"/>
          <w:sz w:val="22"/>
        </w:rPr>
        <w:t>With the continuous upgrading of consumer demand, the market competition of industrial products is becoming increasingly fierce. Modern consumers pay more attention to the personalized appearance, humanized function and comfortable use experience of products, which puts forward higher requirements for product innovation speed and design quality. Traditional product design follows the process of market research, manual conception, hand-drawn sketch, model production and trial correction. The whole process requires a lot of manual work and repeated trial and error, resulting in long R&amp;D cycle and high design cost. Moreover, limited by the designer's personal experience and thinking mode, the product design scheme is easy to be solidified, and the innovation breakthrough is insufficient.</w:t>
      </w:r>
    </w:p>
    <w:p w14:paraId="75D81522">
      <w:pPr>
        <w:spacing w:before="120" w:after="120" w:line="288" w:lineRule="auto"/>
        <w:ind w:left="0"/>
        <w:jc w:val="left"/>
      </w:pPr>
      <w:r>
        <w:rPr>
          <w:rFonts w:ascii="Arial" w:hAnsi="Arial" w:eastAsia="等线" w:cs="Arial"/>
          <w:sz w:val="22"/>
        </w:rPr>
        <w:t>The popularization of artificial intelligence technology provides a new breakthrough for the innovative development of product design. AI has powerful data analysis, intelligent generation and simulation prediction capabilities. It can mine user preference data from massive market information, accurately capture consumer demand trends, and generate diversified product design schemes. At the same time, AI can simulate the structural performance, use effect and ergonomic characteristics of products, complete the optimization and verification of design schemes, and greatly improve the scientificity and efficiency of product design.</w:t>
      </w:r>
    </w:p>
    <w:p w14:paraId="41B132F2">
      <w:pPr>
        <w:spacing w:before="120" w:after="120" w:line="288" w:lineRule="auto"/>
        <w:ind w:left="0"/>
        <w:jc w:val="left"/>
      </w:pPr>
      <w:r>
        <w:rPr>
          <w:rFonts w:ascii="Arial" w:hAnsi="Arial" w:eastAsia="等线" w:cs="Arial"/>
          <w:sz w:val="22"/>
        </w:rPr>
        <w:t>At present, many manufacturing enterprises and design institutions have begun to apply AI technology to product design, but most of them only stay in the simple auxiliary generation stage, lacking in-depth integration with product design logic and process. The role division between artificial intelligence and human designers is unclear, and the systematic human-machine collaborative design system has not been formed. Therefore, studying the human-machine collaborative innovation mode of AI product design is of great practical significance for optimizing the product design process, reducing R&amp;D costs and improving product market competitiveness.</w:t>
      </w:r>
    </w:p>
    <w:p w14:paraId="56465F6D">
      <w:pPr>
        <w:spacing w:before="300" w:after="120" w:line="288" w:lineRule="auto"/>
        <w:ind w:left="0"/>
        <w:jc w:val="left"/>
        <w:outlineLvl w:val="2"/>
      </w:pPr>
      <w:bookmarkStart w:id="6" w:name="heading_30"/>
      <w:r>
        <w:rPr>
          <w:rFonts w:ascii="Arial" w:hAnsi="Arial" w:eastAsia="等线" w:cs="Arial"/>
          <w:b/>
          <w:sz w:val="30"/>
        </w:rPr>
        <w:t>2 Connotation and Technical Advantages of AI Human-Machine Collaborative Product Design</w:t>
      </w:r>
      <w:bookmarkEnd w:id="6"/>
    </w:p>
    <w:p w14:paraId="3DEA107F">
      <w:pPr>
        <w:spacing w:before="260" w:after="120" w:line="288" w:lineRule="auto"/>
        <w:ind w:left="0"/>
        <w:jc w:val="left"/>
        <w:outlineLvl w:val="3"/>
      </w:pPr>
      <w:bookmarkStart w:id="7" w:name="heading_31"/>
      <w:r>
        <w:rPr>
          <w:rFonts w:ascii="Arial" w:hAnsi="Arial" w:eastAsia="等线" w:cs="Arial"/>
          <w:b/>
          <w:sz w:val="28"/>
        </w:rPr>
        <w:t>2.1 Core Connotation of Human-Machine Collaborative Design</w:t>
      </w:r>
      <w:bookmarkEnd w:id="7"/>
    </w:p>
    <w:p w14:paraId="31185135">
      <w:pPr>
        <w:spacing w:before="120" w:after="120" w:line="288" w:lineRule="auto"/>
        <w:ind w:left="0"/>
        <w:jc w:val="left"/>
      </w:pPr>
      <w:r>
        <w:rPr>
          <w:rFonts w:ascii="Arial" w:hAnsi="Arial" w:eastAsia="等线" w:cs="Arial"/>
          <w:sz w:val="22"/>
        </w:rPr>
        <w:t>AI human-machine collaborative product design is an innovative design mode that takes human designers as the core of creative decision-making and artificial intelligence as the technical auxiliary carrier. Different from the single manual design mode and pure AI automatic design mode, this mode gives full play to the respective advantages of humans and machines. Human designers are responsible for core links such as demand judgment, creative conception, cultural integration and scheme decision-making that require subjective thinking and aesthetic judgment. Artificial intelligence undertakes repetitive, data-based and computational work such as data analysis, scheme generation, parameter optimization and simulation verification. The two cooperate and complement each other to realize the organic unity of creative innovation and technical precision in product design.</w:t>
      </w:r>
    </w:p>
    <w:p w14:paraId="0B1346C6">
      <w:pPr>
        <w:spacing w:before="260" w:after="120" w:line="288" w:lineRule="auto"/>
        <w:ind w:left="0"/>
        <w:jc w:val="left"/>
        <w:outlineLvl w:val="3"/>
      </w:pPr>
      <w:bookmarkStart w:id="8" w:name="heading_32"/>
      <w:r>
        <w:rPr>
          <w:rFonts w:ascii="Arial" w:hAnsi="Arial" w:eastAsia="等线" w:cs="Arial"/>
          <w:b/>
          <w:sz w:val="28"/>
        </w:rPr>
        <w:t>2.2 Technical Advantages of AI in Product Design</w:t>
      </w:r>
      <w:bookmarkEnd w:id="8"/>
    </w:p>
    <w:p w14:paraId="19A5E37E">
      <w:pPr>
        <w:spacing w:before="120" w:after="120" w:line="288" w:lineRule="auto"/>
        <w:ind w:left="0"/>
        <w:jc w:val="left"/>
      </w:pPr>
      <w:r>
        <w:rPr>
          <w:rFonts w:ascii="Arial" w:hAnsi="Arial" w:eastAsia="等线" w:cs="Arial"/>
          <w:sz w:val="22"/>
        </w:rPr>
        <w:t>First, accurate mining of user demand. AI can collect and analyze massive consumer evaluation data, market sales data and user behavior data, accurately capture user preference characteristics and potential demand trends, avoid the one-sidedness of traditional manual market research, and make product design more in line with market demand.</w:t>
      </w:r>
    </w:p>
    <w:p w14:paraId="3378D971">
      <w:pPr>
        <w:spacing w:before="120" w:after="120" w:line="288" w:lineRule="auto"/>
        <w:ind w:left="0"/>
        <w:jc w:val="left"/>
      </w:pPr>
      <w:r>
        <w:rPr>
          <w:rFonts w:ascii="Arial" w:hAnsi="Arial" w:eastAsia="等线" w:cs="Arial"/>
          <w:sz w:val="22"/>
        </w:rPr>
        <w:t>Second, diversified creative scheme generation. Based on deep learning of massive excellent product design cases, AI can quickly generate a variety of product appearance styles, structural schemes and functional combinations, break the fixed thinking of traditional design, and enrich the diversity of product design innovation.</w:t>
      </w:r>
    </w:p>
    <w:p w14:paraId="558E6EEC">
      <w:pPr>
        <w:spacing w:before="120" w:after="120" w:line="288" w:lineRule="auto"/>
        <w:ind w:left="0"/>
        <w:jc w:val="left"/>
      </w:pPr>
      <w:r>
        <w:rPr>
          <w:rFonts w:ascii="Arial" w:hAnsi="Arial" w:eastAsia="等线" w:cs="Arial"/>
          <w:sz w:val="22"/>
        </w:rPr>
        <w:t>Third, efficient scheme optimization and error correction. AI can intelligently optimize the product structure, size parameters and material matching according to ergonomic principles, mechanical performance standards and production process requirements, automatically detect unreasonable design defects, reduce manual trial and error links, and improve the feasibility of design schemes.</w:t>
      </w:r>
    </w:p>
    <w:p w14:paraId="235C1F75">
      <w:pPr>
        <w:spacing w:before="120" w:after="120" w:line="288" w:lineRule="auto"/>
        <w:ind w:left="0"/>
        <w:jc w:val="left"/>
      </w:pPr>
      <w:r>
        <w:rPr>
          <w:rFonts w:ascii="Arial" w:hAnsi="Arial" w:eastAsia="等线" w:cs="Arial"/>
          <w:sz w:val="22"/>
        </w:rPr>
        <w:t>Fourth, simulation verification and cost reduction. AI simulation technology can simulate the use process, bearing performance and durability of products, complete the pre-verification of design schemes in the digital stage, reduce the production and test cost of physical models, and shorten the product R&amp;D cycle.</w:t>
      </w:r>
    </w:p>
    <w:p w14:paraId="01779A59">
      <w:pPr>
        <w:spacing w:before="300" w:after="120" w:line="288" w:lineRule="auto"/>
        <w:ind w:left="0"/>
        <w:jc w:val="left"/>
        <w:outlineLvl w:val="2"/>
      </w:pPr>
      <w:bookmarkStart w:id="9" w:name="heading_33"/>
      <w:r>
        <w:rPr>
          <w:rFonts w:ascii="Arial" w:hAnsi="Arial" w:eastAsia="等线" w:cs="Arial"/>
          <w:b/>
          <w:sz w:val="30"/>
        </w:rPr>
        <w:t>3 Current Development Problems of AI Applied in Product Design</w:t>
      </w:r>
      <w:bookmarkEnd w:id="9"/>
    </w:p>
    <w:p w14:paraId="05AD72AB">
      <w:pPr>
        <w:spacing w:before="260" w:after="120" w:line="288" w:lineRule="auto"/>
        <w:ind w:left="0"/>
        <w:jc w:val="left"/>
        <w:outlineLvl w:val="3"/>
      </w:pPr>
      <w:bookmarkStart w:id="10" w:name="heading_34"/>
      <w:r>
        <w:rPr>
          <w:rFonts w:ascii="Arial" w:hAnsi="Arial" w:eastAsia="等线" w:cs="Arial"/>
          <w:b/>
          <w:sz w:val="28"/>
        </w:rPr>
        <w:t>3.1 Unclear Human-Machine Role Division</w:t>
      </w:r>
      <w:bookmarkEnd w:id="10"/>
    </w:p>
    <w:p w14:paraId="24EE8194">
      <w:pPr>
        <w:spacing w:before="120" w:after="120" w:line="288" w:lineRule="auto"/>
        <w:ind w:left="0"/>
        <w:jc w:val="left"/>
      </w:pPr>
      <w:r>
        <w:rPr>
          <w:rFonts w:ascii="Arial" w:hAnsi="Arial" w:eastAsia="等线" w:cs="Arial"/>
          <w:sz w:val="22"/>
        </w:rPr>
        <w:t>At present, in the process of AI-assisted product design, many design teams have unclear positioning of human and machine roles. Some designers over-rely on AI, completely abandon manual creative conception, and take AI generated schemes as the final design result, resulting in the lack of personality and creativity of products. On the contrary, some designers are resistant to new technologies, only take AI as a simple drawing auxiliary tool, and fail to give full play to the data analysis and intelligent optimization advantages of AI technology, resulting in low integration efficiency of technology and design.</w:t>
      </w:r>
    </w:p>
    <w:p w14:paraId="001FB0F2">
      <w:pPr>
        <w:spacing w:before="260" w:after="120" w:line="288" w:lineRule="auto"/>
        <w:ind w:left="0"/>
        <w:jc w:val="left"/>
        <w:outlineLvl w:val="3"/>
      </w:pPr>
      <w:bookmarkStart w:id="11" w:name="heading_35"/>
      <w:r>
        <w:rPr>
          <w:rFonts w:ascii="Arial" w:hAnsi="Arial" w:eastAsia="等线" w:cs="Arial"/>
          <w:b/>
          <w:sz w:val="28"/>
        </w:rPr>
        <w:t>3.2 Insufficient Integration of Technology and Design Logic</w:t>
      </w:r>
      <w:bookmarkEnd w:id="11"/>
    </w:p>
    <w:p w14:paraId="58C60127">
      <w:pPr>
        <w:spacing w:before="120" w:after="120" w:line="288" w:lineRule="auto"/>
        <w:ind w:left="0"/>
        <w:jc w:val="left"/>
      </w:pPr>
      <w:r>
        <w:rPr>
          <w:rFonts w:ascii="Arial" w:hAnsi="Arial" w:eastAsia="等线" w:cs="Arial"/>
          <w:sz w:val="22"/>
        </w:rPr>
        <w:t>Most current AI design tools focus on visual appearance generation and simple parameter adjustment, lacking in-depth understanding of product design logic, production process and ergonomic principles. The AI-generated product schemes often have problems such as beautiful appearance but unreasonable structure, inconsistent with production process and poor practical performance. The disconnection between technical generation and actual design requirements leads to the low practicability of intelligent design schemes, which cannot be directly applied to actual product development and production.</w:t>
      </w:r>
    </w:p>
    <w:p w14:paraId="0062A53F">
      <w:pPr>
        <w:spacing w:before="260" w:after="120" w:line="288" w:lineRule="auto"/>
        <w:ind w:left="0"/>
        <w:jc w:val="left"/>
        <w:outlineLvl w:val="3"/>
      </w:pPr>
      <w:bookmarkStart w:id="12" w:name="heading_36"/>
      <w:r>
        <w:rPr>
          <w:rFonts w:ascii="Arial" w:hAnsi="Arial" w:eastAsia="等线" w:cs="Arial"/>
          <w:b/>
          <w:sz w:val="28"/>
        </w:rPr>
        <w:t>3.3 Single Application Scenario and Low Industry Popularization</w:t>
      </w:r>
      <w:bookmarkEnd w:id="12"/>
    </w:p>
    <w:p w14:paraId="03AD1456">
      <w:pPr>
        <w:spacing w:before="120" w:after="120" w:line="288" w:lineRule="auto"/>
        <w:ind w:left="0"/>
        <w:jc w:val="left"/>
      </w:pPr>
      <w:r>
        <w:rPr>
          <w:rFonts w:ascii="Arial" w:hAnsi="Arial" w:eastAsia="等线" w:cs="Arial"/>
          <w:sz w:val="22"/>
        </w:rPr>
        <w:t>At present, the application of AI in product design is mostly concentrated in the fields of appearance design and scheme preliminary generation, and there is less application in core links such as product function innovation, structural optimization and process design. In addition, high-quality AI design tools have high technical and cost thresholds, and are mostly applied in large-scale design enterprises and brand manufacturers. A large number of small and medium-sized design institutions and manufacturing enterprises have low popularization rate of AI design technology, and the overall intelligent level of the industry is uneven.</w:t>
      </w:r>
    </w:p>
    <w:p w14:paraId="571FD2FC">
      <w:pPr>
        <w:spacing w:before="260" w:after="120" w:line="288" w:lineRule="auto"/>
        <w:ind w:left="0"/>
        <w:jc w:val="left"/>
        <w:outlineLvl w:val="3"/>
      </w:pPr>
      <w:bookmarkStart w:id="13" w:name="heading_37"/>
      <w:r>
        <w:rPr>
          <w:rFonts w:ascii="Arial" w:hAnsi="Arial" w:eastAsia="等线" w:cs="Arial"/>
          <w:b/>
          <w:sz w:val="28"/>
        </w:rPr>
        <w:t>3.4 Shortage of Compound Professional Talents</w:t>
      </w:r>
      <w:bookmarkEnd w:id="13"/>
    </w:p>
    <w:p w14:paraId="10B2B066">
      <w:pPr>
        <w:spacing w:before="120" w:after="120" w:line="288" w:lineRule="auto"/>
        <w:ind w:left="0"/>
        <w:jc w:val="left"/>
      </w:pPr>
      <w:r>
        <w:rPr>
          <w:rFonts w:ascii="Arial" w:hAnsi="Arial" w:eastAsia="等线" w:cs="Arial"/>
          <w:sz w:val="22"/>
        </w:rPr>
        <w:t>AI intelligent product design requires talents to master both industrial design professional knowledge and artificial intelligence technology application skills. At present, most product designers only have professional design ability and lack the ability of AI tool operation and data analysis. Most technical talents are familiar with AI technology but do not understand design logic and aesthetic principles. The scarcity of compound talents restricts the in-depth integration and innovative development of AI and product design industry.</w:t>
      </w:r>
    </w:p>
    <w:p w14:paraId="069E8E82">
      <w:pPr>
        <w:spacing w:before="300" w:after="120" w:line="288" w:lineRule="auto"/>
        <w:ind w:left="0"/>
        <w:jc w:val="left"/>
        <w:outlineLvl w:val="2"/>
      </w:pPr>
      <w:bookmarkStart w:id="14" w:name="heading_38"/>
      <w:r>
        <w:rPr>
          <w:rFonts w:ascii="Arial" w:hAnsi="Arial" w:eastAsia="等线" w:cs="Arial"/>
          <w:b/>
          <w:sz w:val="30"/>
        </w:rPr>
        <w:t>4 Construction of AI Human-Machine Collaborative Product Design Innovation Mode</w:t>
      </w:r>
      <w:bookmarkEnd w:id="14"/>
    </w:p>
    <w:p w14:paraId="50252D4B">
      <w:pPr>
        <w:spacing w:before="260" w:after="120" w:line="288" w:lineRule="auto"/>
        <w:ind w:left="0"/>
        <w:jc w:val="left"/>
        <w:outlineLvl w:val="3"/>
      </w:pPr>
      <w:bookmarkStart w:id="15" w:name="heading_39"/>
      <w:r>
        <w:rPr>
          <w:rFonts w:ascii="Arial" w:hAnsi="Arial" w:eastAsia="等线" w:cs="Arial"/>
          <w:b/>
          <w:sz w:val="28"/>
        </w:rPr>
        <w:t>4.1 Demand Analysis Stage: AI Data Mining + Human Demand Screening</w:t>
      </w:r>
      <w:bookmarkEnd w:id="15"/>
    </w:p>
    <w:p w14:paraId="4E2AD1D0">
      <w:pPr>
        <w:spacing w:before="120" w:after="120" w:line="288" w:lineRule="auto"/>
        <w:ind w:left="0"/>
        <w:jc w:val="left"/>
      </w:pPr>
      <w:r>
        <w:rPr>
          <w:rFonts w:ascii="Arial" w:hAnsi="Arial" w:eastAsia="等线" w:cs="Arial"/>
          <w:sz w:val="22"/>
        </w:rPr>
        <w:t>In the early stage of product design, AI technology is used to collect and analyze market data, user behavior data and competitor product data, quantitatively analyze user demand preferences, market hot trends and product pain points. On this basis, human designers combine industry experience, brand positioning and product development orientation to screen and judge the data results, eliminate invalid data interference, lock the core design demand, and lay an accurate foundation for subsequent creative design.</w:t>
      </w:r>
    </w:p>
    <w:p w14:paraId="27637CA4">
      <w:pPr>
        <w:spacing w:before="260" w:after="120" w:line="288" w:lineRule="auto"/>
        <w:ind w:left="0"/>
        <w:jc w:val="left"/>
        <w:outlineLvl w:val="3"/>
      </w:pPr>
      <w:bookmarkStart w:id="16" w:name="heading_40"/>
      <w:r>
        <w:rPr>
          <w:rFonts w:ascii="Arial" w:hAnsi="Arial" w:eastAsia="等线" w:cs="Arial"/>
          <w:b/>
          <w:sz w:val="28"/>
        </w:rPr>
        <w:t>4.2 Creative Design Stage: AI Scheme Generation + Human Creative Optimization</w:t>
      </w:r>
      <w:bookmarkEnd w:id="16"/>
    </w:p>
    <w:p w14:paraId="64CBF010">
      <w:pPr>
        <w:spacing w:before="120" w:after="120" w:line="288" w:lineRule="auto"/>
        <w:ind w:left="0"/>
        <w:jc w:val="left"/>
      </w:pPr>
      <w:r>
        <w:rPr>
          <w:rFonts w:ascii="Arial" w:hAnsi="Arial" w:eastAsia="等线" w:cs="Arial"/>
          <w:sz w:val="22"/>
        </w:rPr>
        <w:t>According to the core design demand, AI generates diversified product appearance schemes, structural layouts and style combinations, providing rich creative references for designers. Designers take AI schemes as the basis, integrate personal creative thinking, brand cultural connotation and aesthetic concepts, carry out manual secondary creation and optimization, modify the rigid and defective parts of AI generated works, and endow the products with unique design personality and innovative value.</w:t>
      </w:r>
    </w:p>
    <w:p w14:paraId="534EC218">
      <w:pPr>
        <w:spacing w:before="260" w:after="120" w:line="288" w:lineRule="auto"/>
        <w:ind w:left="0"/>
        <w:jc w:val="left"/>
        <w:outlineLvl w:val="3"/>
      </w:pPr>
      <w:bookmarkStart w:id="17" w:name="heading_41"/>
      <w:r>
        <w:rPr>
          <w:rFonts w:ascii="Arial" w:hAnsi="Arial" w:eastAsia="等线" w:cs="Arial"/>
          <w:b/>
          <w:sz w:val="28"/>
        </w:rPr>
        <w:t>4.3 Scheme Optimization Stage: AI Intelligent Iteration + Human Standard Verification</w:t>
      </w:r>
      <w:bookmarkEnd w:id="17"/>
    </w:p>
    <w:p w14:paraId="0422775B">
      <w:pPr>
        <w:spacing w:before="120" w:after="120" w:line="288" w:lineRule="auto"/>
        <w:ind w:left="0"/>
        <w:jc w:val="left"/>
      </w:pPr>
      <w:r>
        <w:rPr>
          <w:rFonts w:ascii="Arial" w:hAnsi="Arial" w:eastAsia="等线" w:cs="Arial"/>
          <w:sz w:val="22"/>
        </w:rPr>
        <w:t>AI optimizes the product structure parameters, color matching and material matching according to ergonomic standards, production process requirements and cost control indicators, and iteratively generates multiple optimized schemes. Designers verify the rationality, practicability and aesthetic performance of the optimized schemes from the perspective of design professionalism and market adaptability, select the optimal scheme, and adjust the details to ensure that the design scheme meets the dual requirements of technical rationality and market applicability.</w:t>
      </w:r>
    </w:p>
    <w:p w14:paraId="4383A94E">
      <w:pPr>
        <w:spacing w:before="260" w:after="120" w:line="288" w:lineRule="auto"/>
        <w:ind w:left="0"/>
        <w:jc w:val="left"/>
        <w:outlineLvl w:val="3"/>
      </w:pPr>
      <w:bookmarkStart w:id="18" w:name="heading_42"/>
      <w:r>
        <w:rPr>
          <w:rFonts w:ascii="Arial" w:hAnsi="Arial" w:eastAsia="等线" w:cs="Arial"/>
          <w:b/>
          <w:sz w:val="28"/>
        </w:rPr>
        <w:t>4.4 Effect Verification Stage: AI Simulation Detection + Human Experience Evaluation</w:t>
      </w:r>
      <w:bookmarkEnd w:id="18"/>
    </w:p>
    <w:p w14:paraId="67223281">
      <w:pPr>
        <w:spacing w:before="120" w:after="120" w:line="288" w:lineRule="auto"/>
        <w:ind w:left="0"/>
        <w:jc w:val="left"/>
      </w:pPr>
      <w:r>
        <w:rPr>
          <w:rFonts w:ascii="Arial" w:hAnsi="Arial" w:eastAsia="等线" w:cs="Arial"/>
          <w:sz w:val="22"/>
        </w:rPr>
        <w:t>AI uses digital simulation technology to detect the structural stability, use safety and durability of the product scheme, and complete the technical performance verification. At the same time, designers conduct manual experience evaluation from the perspective of user use feeling, visual experience and practical operation, comprehensively check the advantages and deficiencies of the product scheme, and complete the final modification and confirmation of the design scheme.</w:t>
      </w:r>
    </w:p>
    <w:p w14:paraId="0D672082">
      <w:pPr>
        <w:spacing w:before="300" w:after="120" w:line="288" w:lineRule="auto"/>
        <w:ind w:left="0"/>
        <w:jc w:val="left"/>
        <w:outlineLvl w:val="2"/>
      </w:pPr>
      <w:bookmarkStart w:id="19" w:name="heading_43"/>
      <w:r>
        <w:rPr>
          <w:rFonts w:ascii="Arial" w:hAnsi="Arial" w:eastAsia="等线" w:cs="Arial"/>
          <w:b/>
          <w:sz w:val="30"/>
        </w:rPr>
        <w:t>5 Development Strategies for Deep Integration of AI and Product Design</w:t>
      </w:r>
      <w:bookmarkEnd w:id="19"/>
    </w:p>
    <w:p w14:paraId="7AB6EB40">
      <w:pPr>
        <w:spacing w:before="260" w:after="120" w:line="288" w:lineRule="auto"/>
        <w:ind w:left="0"/>
        <w:jc w:val="left"/>
        <w:outlineLvl w:val="3"/>
      </w:pPr>
      <w:bookmarkStart w:id="20" w:name="heading_44"/>
      <w:r>
        <w:rPr>
          <w:rFonts w:ascii="Arial" w:hAnsi="Arial" w:eastAsia="等线" w:cs="Arial"/>
          <w:b/>
          <w:sz w:val="28"/>
        </w:rPr>
        <w:t>5.1 Clarify Human-Machine Role Positioning and Collaborative Mechanism</w:t>
      </w:r>
      <w:bookmarkEnd w:id="20"/>
    </w:p>
    <w:p w14:paraId="6819DAE2">
      <w:pPr>
        <w:spacing w:before="120" w:after="120" w:line="288" w:lineRule="auto"/>
        <w:ind w:left="0"/>
        <w:jc w:val="left"/>
      </w:pPr>
      <w:r>
        <w:rPr>
          <w:rFonts w:ascii="Arial" w:hAnsi="Arial" w:eastAsia="等线" w:cs="Arial"/>
          <w:sz w:val="22"/>
        </w:rPr>
        <w:t>The industry should clarify the core positioning of "human creativity as the main body and artificial intelligence as the auxiliary". Human designers dominate the whole process of design demand judgment, creative innovation and scheme decision-making, and AI is responsible for efficient auxiliary work such as data analysis and scheme iteration. Establish a standardized human-machine collaborative process, clarify the work division and cooperation mode of each link, avoid technical dependence or underutilization, and give full play to the complementary advantages of human and machine.</w:t>
      </w:r>
    </w:p>
    <w:p w14:paraId="3FDDBD8B">
      <w:pPr>
        <w:spacing w:before="260" w:after="120" w:line="288" w:lineRule="auto"/>
        <w:ind w:left="0"/>
        <w:jc w:val="left"/>
        <w:outlineLvl w:val="3"/>
      </w:pPr>
      <w:bookmarkStart w:id="21" w:name="heading_45"/>
      <w:r>
        <w:rPr>
          <w:rFonts w:ascii="Arial" w:hAnsi="Arial" w:eastAsia="等线" w:cs="Arial"/>
          <w:b/>
          <w:sz w:val="28"/>
        </w:rPr>
        <w:t>5.2 Promote the Deep Integration of Technology and Design Logic</w:t>
      </w:r>
      <w:bookmarkEnd w:id="21"/>
    </w:p>
    <w:p w14:paraId="689024C7">
      <w:pPr>
        <w:spacing w:before="120" w:after="120" w:line="288" w:lineRule="auto"/>
        <w:ind w:left="0"/>
        <w:jc w:val="left"/>
      </w:pPr>
      <w:r>
        <w:rPr>
          <w:rFonts w:ascii="Arial" w:hAnsi="Arial" w:eastAsia="等线" w:cs="Arial"/>
          <w:sz w:val="22"/>
        </w:rPr>
        <w:t>AI tool R&amp;D institutions should strengthen in-depth cooperation with design industries, integrate product design principles, production process standards and ergonomic theories into AI algorithm models, improve the professionalism and practicability of intelligent generation schemes. Designers should take the initiative to learn AI technical logic, combine design business experience with intelligent tools, and realize the deep integration of technology and design practice.</w:t>
      </w:r>
    </w:p>
    <w:p w14:paraId="11D469C4">
      <w:pPr>
        <w:spacing w:before="260" w:after="120" w:line="288" w:lineRule="auto"/>
        <w:ind w:left="0"/>
        <w:jc w:val="left"/>
        <w:outlineLvl w:val="3"/>
      </w:pPr>
      <w:bookmarkStart w:id="22" w:name="heading_46"/>
      <w:r>
        <w:rPr>
          <w:rFonts w:ascii="Arial" w:hAnsi="Arial" w:eastAsia="等线" w:cs="Arial"/>
          <w:b/>
          <w:sz w:val="28"/>
        </w:rPr>
        <w:t>5.3 Reduce Application Threshold and Expand Industry Popularization</w:t>
      </w:r>
      <w:bookmarkEnd w:id="22"/>
    </w:p>
    <w:p w14:paraId="03AB4185">
      <w:pPr>
        <w:spacing w:before="120" w:after="120" w:line="288" w:lineRule="auto"/>
        <w:ind w:left="0"/>
        <w:jc w:val="left"/>
      </w:pPr>
      <w:r>
        <w:rPr>
          <w:rFonts w:ascii="Arial" w:hAnsi="Arial" w:eastAsia="等线" w:cs="Arial"/>
          <w:sz w:val="22"/>
        </w:rPr>
        <w:t>Encourage the R&amp;D and promotion of lightweight and low-cost AI design tools, reduce the technical and cost threshold for small and medium-sized enterprises to apply intelligent design technology. Carry out industry popularization training, help grassroots design practitioners master AI design skills, expand the application scenarios of AI technology in product function innovation, process optimization and other core links, and improve the overall intelligent level of the product design industry.</w:t>
      </w:r>
    </w:p>
    <w:p w14:paraId="788B2D64">
      <w:pPr>
        <w:spacing w:before="260" w:after="120" w:line="288" w:lineRule="auto"/>
        <w:ind w:left="0"/>
        <w:jc w:val="left"/>
        <w:outlineLvl w:val="3"/>
      </w:pPr>
      <w:bookmarkStart w:id="23" w:name="heading_47"/>
      <w:r>
        <w:rPr>
          <w:rFonts w:ascii="Arial" w:hAnsi="Arial" w:eastAsia="等线" w:cs="Arial"/>
          <w:b/>
          <w:sz w:val="28"/>
        </w:rPr>
        <w:t>5.4 Cultivate Compound Intelligent Design Talents</w:t>
      </w:r>
      <w:bookmarkEnd w:id="23"/>
    </w:p>
    <w:p w14:paraId="7F9FA81D">
      <w:pPr>
        <w:spacing w:before="120" w:after="120" w:line="288" w:lineRule="auto"/>
        <w:ind w:left="0"/>
        <w:jc w:val="left"/>
      </w:pPr>
      <w:r>
        <w:rPr>
          <w:rFonts w:ascii="Arial" w:hAnsi="Arial" w:eastAsia="等线" w:cs="Arial"/>
          <w:sz w:val="22"/>
        </w:rPr>
        <w:t>Colleges and universities should optimize the industrial design talent training curriculum, add artificial intelligence technology, intelligent design tool application, data analysis and other courses, cultivate compound talents with both design professionalism and technical literacy. Enterprises should establish regular staff training mechanisms, organize designers to learn new AI technologies and new design modes, and build a professional talent team supporting the intelligent development of product design.</w:t>
      </w:r>
    </w:p>
    <w:p w14:paraId="5FCA5179">
      <w:pPr>
        <w:spacing w:before="300" w:after="120" w:line="288" w:lineRule="auto"/>
        <w:ind w:left="0"/>
        <w:jc w:val="left"/>
        <w:outlineLvl w:val="2"/>
      </w:pPr>
      <w:bookmarkStart w:id="24" w:name="heading_48"/>
      <w:r>
        <w:rPr>
          <w:rFonts w:ascii="Arial" w:hAnsi="Arial" w:eastAsia="等线" w:cs="Arial"/>
          <w:b/>
          <w:sz w:val="30"/>
        </w:rPr>
        <w:t>6 Conclusion</w:t>
      </w:r>
      <w:bookmarkEnd w:id="24"/>
    </w:p>
    <w:p w14:paraId="06C3545E">
      <w:pPr>
        <w:spacing w:before="120" w:after="120" w:line="288" w:lineRule="auto"/>
        <w:ind w:left="0"/>
        <w:jc w:val="left"/>
      </w:pPr>
      <w:r>
        <w:rPr>
          <w:rFonts w:ascii="Arial" w:hAnsi="Arial" w:eastAsia="等线" w:cs="Arial"/>
          <w:sz w:val="22"/>
        </w:rPr>
        <w:t>The integration of artificial intelligence and product design is an inevitable trend of the intelligent upgrading of modern industrial design industry. AI human-machine collaborative design mode effectively makes up for the deficiencies of low efficiency, single innovation and high cost of traditional product design, and improves the scientificity and innovation of product design. Aiming at the problems of unclear role division, insufficient technical integration and talent shortage in the current application process, the industry should standardize the human-machine collaborative mechanism, promote the deep integration of technology and design logic, expand the popularization of intelligent technology, and strengthen compound talent training. Through continuous optimization and innovation of the collaborative design mode, we can further release the innovative vitality of product design, and help the manufacturing industry achieve high-quality development.</w:t>
      </w:r>
    </w:p>
    <w:p w14:paraId="113D99C2">
      <w:pPr>
        <w:spacing w:before="300" w:after="120" w:line="288" w:lineRule="auto"/>
        <w:ind w:left="0"/>
        <w:jc w:val="left"/>
        <w:outlineLvl w:val="2"/>
      </w:pPr>
      <w:bookmarkStart w:id="25" w:name="heading_49"/>
      <w:r>
        <w:rPr>
          <w:rFonts w:ascii="Arial" w:hAnsi="Arial" w:eastAsia="等线" w:cs="Arial"/>
          <w:b/>
          <w:sz w:val="30"/>
        </w:rPr>
        <w:t>References</w:t>
      </w:r>
      <w:bookmarkEnd w:id="25"/>
    </w:p>
    <w:p w14:paraId="0C22BD66">
      <w:pPr>
        <w:spacing w:before="120" w:after="120" w:line="288" w:lineRule="auto"/>
        <w:ind w:left="0"/>
        <w:jc w:val="left"/>
      </w:pPr>
      <w:r>
        <w:rPr>
          <w:rFonts w:ascii="Arial" w:hAnsi="Arial" w:eastAsia="等线" w:cs="Arial"/>
          <w:sz w:val="22"/>
        </w:rPr>
        <w:t>[1] Su M. Research on Human-Machine Collaborative Innovation of Industrial Product Design in AI Era[J]. Industrial Design, 2024(01):45-47.</w:t>
      </w:r>
    </w:p>
    <w:p w14:paraId="4E2C4CC7">
      <w:pPr>
        <w:spacing w:before="120" w:after="120" w:line="288" w:lineRule="auto"/>
        <w:ind w:left="0"/>
        <w:jc w:val="left"/>
      </w:pPr>
      <w:r>
        <w:rPr>
          <w:rFonts w:ascii="Arial" w:hAnsi="Arial" w:eastAsia="等线" w:cs="Arial"/>
          <w:sz w:val="22"/>
        </w:rPr>
        <w:t>[2] Fang Y. Application and Optimization of Artificial Intelligence in Product Design Iteration[J]. Mechanical Design and Manufacturing, 2023(09):289-292.</w:t>
      </w:r>
    </w:p>
    <w:p w14:paraId="1AD017F0">
      <w:pPr>
        <w:spacing w:before="120" w:after="120" w:line="288" w:lineRule="auto"/>
        <w:ind w:left="0"/>
        <w:jc w:val="left"/>
      </w:pPr>
      <w:r>
        <w:rPr>
          <w:rFonts w:ascii="Arial" w:hAnsi="Arial" w:eastAsia="等线" w:cs="Arial"/>
          <w:sz w:val="22"/>
        </w:rPr>
        <w:t>[3] Zhou X. Talent Training Mode of Intelligent Industrial Design Under Digital Background[J]. Vocational Education Research, 2024(04):78-81.</w:t>
      </w:r>
    </w:p>
    <w:p w14:paraId="0C6ACA8C">
      <w:pPr>
        <w:spacing w:before="120" w:after="120" w:line="288" w:lineRule="auto"/>
        <w:ind w:left="0"/>
        <w:jc w:val="left"/>
      </w:pPr>
      <w:r>
        <w:rPr>
          <w:rFonts w:ascii="Arial" w:hAnsi="Arial" w:eastAsia="等线" w:cs="Arial"/>
          <w:sz w:val="22"/>
        </w:rPr>
        <w:t>[4] Liu S. From Analysis to Design Generation: Artificial Intelligence as a New Design Method[J]. Southern Architecture, 2024(04):112-117.</w:t>
      </w:r>
    </w:p>
    <w:p w14:paraId="04C7F4D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中等线KW">
    <w:panose1 w:val="01010104010101010101"/>
    <w:charset w:val="86"/>
    <w:family w:val="auto"/>
    <w:pitch w:val="default"/>
    <w:sig w:usb0="800002BF" w:usb1="004F7CFA"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3359AA"/>
    <w:rsid w:val="5DBF4F87"/>
    <w:rsid w:val="5E335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Office_12.1.25895.25895_F1E327BC-269C-435d-A152-05C5408002CA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2026-05-31T20:48:00Z</dcterms:created>
  <dc:creator>zll</dc:creator>
  <cp:lastModifiedBy>CHEN KECUN</cp:lastModifiedBy>
  <dcterms:modified xsi:type="dcterms:W3CDTF">2026-06-02T19:54:04Z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2052-12.1.25895.25895</vt:lpwstr>
  </property>
  <property fmtid="{D5CDD505-2E9C-101B-9397-08002B2CF9AE}" pid="3" name="ICV">
    <vt:lpwstr>60EF7535ADF9489BBAD68D604AAE2CC4_11</vt:lpwstr>
  </property>
  <property fmtid="{D5CDD505-2E9C-101B-9397-08002B2CF9AE}" pid="4" name="KSOTemplateDocerSaveRecord">
    <vt:lpwstr>eyJoZGlkIjoiZjhlODZhZDI0MDNlZjE3YzdkN2U1YTQyYzk2OWY2MTYiLCJ1c2VySWQiOiI1ODcxODE3NTEifQ==</vt:lpwstr>
  </property>
</Properties>
</file>